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ABACD" w14:textId="425DBCCB" w:rsidR="00844E9A" w:rsidRPr="00844E9A" w:rsidRDefault="00844E9A" w:rsidP="00844E9A">
      <w:pPr>
        <w:jc w:val="center"/>
        <w:rPr>
          <w:rFonts w:eastAsia="Times New Roman" w:cstheme="minorHAnsi"/>
          <w:color w:val="555555"/>
          <w:sz w:val="20"/>
          <w:szCs w:val="20"/>
          <w:lang w:eastAsia="en-GB"/>
        </w:rPr>
      </w:pPr>
      <w:r w:rsidRPr="00844E9A">
        <w:rPr>
          <w:rFonts w:eastAsia="Times New Roman" w:cstheme="minorHAnsi"/>
          <w:color w:val="555555"/>
          <w:sz w:val="20"/>
          <w:szCs w:val="20"/>
          <w:lang w:eastAsia="en-GB"/>
        </w:rPr>
        <w:t>Little Stars Pre School</w:t>
      </w:r>
    </w:p>
    <w:p w14:paraId="4DBA4E0F" w14:textId="5F45B919" w:rsidR="00844E9A" w:rsidRPr="00844E9A" w:rsidRDefault="009D7CB7" w:rsidP="00844E9A">
      <w:pPr>
        <w:jc w:val="center"/>
        <w:rPr>
          <w:rFonts w:eastAsia="Times New Roman" w:cstheme="minorHAnsi"/>
          <w:color w:val="555555"/>
          <w:sz w:val="20"/>
          <w:szCs w:val="20"/>
          <w:lang w:eastAsia="en-GB"/>
        </w:rPr>
      </w:pPr>
      <w:r>
        <w:rPr>
          <w:rFonts w:eastAsia="Times New Roman" w:cstheme="minorHAnsi"/>
          <w:color w:val="555555"/>
          <w:sz w:val="20"/>
          <w:szCs w:val="20"/>
          <w:lang w:eastAsia="en-GB"/>
        </w:rPr>
        <w:t>Consumables Policy</w:t>
      </w:r>
    </w:p>
    <w:p w14:paraId="7F516D69" w14:textId="77777777" w:rsidR="00844E9A" w:rsidRPr="00844E9A" w:rsidRDefault="00844E9A" w:rsidP="00844E9A">
      <w:pPr>
        <w:rPr>
          <w:rFonts w:eastAsia="Times New Roman" w:cstheme="minorHAnsi"/>
          <w:color w:val="555555"/>
          <w:sz w:val="20"/>
          <w:szCs w:val="20"/>
          <w:lang w:eastAsia="en-GB"/>
        </w:rPr>
      </w:pPr>
      <w:r w:rsidRPr="00844E9A">
        <w:rPr>
          <w:rFonts w:eastAsia="Times New Roman" w:cstheme="minorHAnsi"/>
          <w:color w:val="555555"/>
          <w:sz w:val="20"/>
          <w:szCs w:val="20"/>
          <w:lang w:eastAsia="en-GB"/>
        </w:rPr>
        <w:t> </w:t>
      </w:r>
    </w:p>
    <w:p w14:paraId="37BB4A25" w14:textId="58F0BDF4" w:rsidR="009D7CB7" w:rsidRDefault="009D7CB7" w:rsidP="00844E9A">
      <w:pPr>
        <w:spacing w:before="240" w:after="240"/>
        <w:rPr>
          <w:rFonts w:eastAsia="Times New Roman" w:cstheme="minorHAnsi"/>
          <w:color w:val="555555"/>
          <w:sz w:val="20"/>
          <w:szCs w:val="20"/>
          <w:lang w:eastAsia="en-GB"/>
        </w:rPr>
      </w:pPr>
      <w:r>
        <w:rPr>
          <w:rFonts w:eastAsia="Times New Roman" w:cstheme="minorHAnsi"/>
          <w:color w:val="555555"/>
          <w:sz w:val="20"/>
          <w:szCs w:val="20"/>
          <w:lang w:eastAsia="en-GB"/>
        </w:rPr>
        <w:t>In April 2022 a consumables charge was introduced</w:t>
      </w:r>
      <w:r w:rsidR="00670689">
        <w:rPr>
          <w:rFonts w:eastAsia="Times New Roman" w:cstheme="minorHAnsi"/>
          <w:color w:val="555555"/>
          <w:sz w:val="20"/>
          <w:szCs w:val="20"/>
          <w:lang w:eastAsia="en-GB"/>
        </w:rPr>
        <w:t>, to support additional costs in the setting.</w:t>
      </w:r>
    </w:p>
    <w:p w14:paraId="52EE681E" w14:textId="3A32BDE3" w:rsidR="009D7CB7" w:rsidRDefault="009D7CB7" w:rsidP="00844E9A">
      <w:pPr>
        <w:spacing w:before="240" w:after="240"/>
        <w:rPr>
          <w:rFonts w:eastAsia="Times New Roman" w:cstheme="minorHAnsi"/>
          <w:color w:val="555555"/>
          <w:sz w:val="20"/>
          <w:szCs w:val="20"/>
          <w:lang w:eastAsia="en-GB"/>
        </w:rPr>
      </w:pPr>
      <w:r>
        <w:rPr>
          <w:rFonts w:eastAsia="Times New Roman" w:cstheme="minorHAnsi"/>
          <w:color w:val="555555"/>
          <w:sz w:val="20"/>
          <w:szCs w:val="20"/>
          <w:lang w:eastAsia="en-GB"/>
        </w:rPr>
        <w:t>Consumable charge is based on funded hours, see below.</w:t>
      </w:r>
    </w:p>
    <w:p w14:paraId="20E20E37" w14:textId="21AF25C4" w:rsidR="009D7CB7" w:rsidRPr="003059DF" w:rsidRDefault="002B2A8E" w:rsidP="009D7CB7">
      <w:pPr>
        <w:keepNext/>
        <w:outlineLvl w:val="1"/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b/>
          <w:bCs/>
          <w:sz w:val="20"/>
          <w:szCs w:val="20"/>
          <w:u w:val="single"/>
        </w:rPr>
        <w:t xml:space="preserve">Voluntary </w:t>
      </w:r>
      <w:r w:rsidR="009D7CB7">
        <w:rPr>
          <w:rFonts w:cstheme="minorHAnsi"/>
          <w:b/>
          <w:bCs/>
          <w:sz w:val="20"/>
          <w:szCs w:val="20"/>
          <w:u w:val="single"/>
        </w:rPr>
        <w:t xml:space="preserve">Contribution Consumables </w:t>
      </w:r>
    </w:p>
    <w:p w14:paraId="1B482295" w14:textId="668BCC33" w:rsidR="009D7CB7" w:rsidRPr="003059DF" w:rsidRDefault="009D7CB7" w:rsidP="009D7CB7">
      <w:pPr>
        <w:jc w:val="both"/>
        <w:rPr>
          <w:rFonts w:cstheme="minorHAnsi"/>
          <w:sz w:val="20"/>
          <w:szCs w:val="20"/>
        </w:rPr>
      </w:pPr>
      <w:r w:rsidRPr="003059DF">
        <w:rPr>
          <w:rFonts w:cstheme="minorHAnsi"/>
          <w:sz w:val="20"/>
          <w:szCs w:val="20"/>
        </w:rPr>
        <w:t>Any new family requiring a Pre School space is requested</w:t>
      </w:r>
      <w:r w:rsidR="00D76C7E">
        <w:rPr>
          <w:rFonts w:cstheme="minorHAnsi"/>
          <w:sz w:val="20"/>
          <w:szCs w:val="20"/>
        </w:rPr>
        <w:t xml:space="preserve">, </w:t>
      </w:r>
      <w:r w:rsidRPr="003059DF">
        <w:rPr>
          <w:rFonts w:cstheme="minorHAnsi"/>
          <w:sz w:val="20"/>
          <w:szCs w:val="20"/>
        </w:rPr>
        <w:t xml:space="preserve">when a place has been allocated and confirmed for their child.  </w:t>
      </w:r>
    </w:p>
    <w:p w14:paraId="3963765C" w14:textId="4AE39B3A" w:rsidR="009D7CB7" w:rsidRPr="003059DF" w:rsidRDefault="009D7CB7" w:rsidP="009D7CB7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3059DF">
        <w:rPr>
          <w:rFonts w:cstheme="minorHAnsi"/>
          <w:sz w:val="20"/>
          <w:szCs w:val="20"/>
        </w:rPr>
        <w:t>Families are invoiced for</w:t>
      </w:r>
      <w:r w:rsidR="002B2A8E">
        <w:rPr>
          <w:rFonts w:cstheme="minorHAnsi"/>
          <w:sz w:val="20"/>
          <w:szCs w:val="20"/>
        </w:rPr>
        <w:t xml:space="preserve"> consumables</w:t>
      </w:r>
      <w:r w:rsidRPr="003059DF">
        <w:rPr>
          <w:rFonts w:cstheme="minorHAnsi"/>
          <w:sz w:val="20"/>
          <w:szCs w:val="20"/>
        </w:rPr>
        <w:t xml:space="preserve"> fees a </w:t>
      </w:r>
      <w:r>
        <w:rPr>
          <w:rFonts w:cstheme="minorHAnsi"/>
          <w:sz w:val="20"/>
          <w:szCs w:val="20"/>
        </w:rPr>
        <w:t>month</w:t>
      </w:r>
      <w:r w:rsidRPr="003059DF">
        <w:rPr>
          <w:rFonts w:cstheme="minorHAnsi"/>
          <w:sz w:val="20"/>
          <w:szCs w:val="20"/>
        </w:rPr>
        <w:t xml:space="preserve"> in advance. You may pay by bank transfer, cash or by voucher scheme through your employer. </w:t>
      </w:r>
    </w:p>
    <w:p w14:paraId="6FC13249" w14:textId="6FB513A7" w:rsidR="009D7CB7" w:rsidRPr="003059DF" w:rsidRDefault="00421A46" w:rsidP="009D7CB7">
      <w:pPr>
        <w:numPr>
          <w:ilvl w:val="0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This is a voluntary payment, which will provide extra opportunities for the children within the provision.</w:t>
      </w:r>
    </w:p>
    <w:p w14:paraId="61B303CB" w14:textId="4A5E78D1" w:rsidR="009D7CB7" w:rsidRPr="003059DF" w:rsidRDefault="009D7CB7" w:rsidP="009D7CB7">
      <w:pPr>
        <w:rPr>
          <w:rFonts w:cstheme="minorHAnsi"/>
          <w:b/>
          <w:color w:val="000000" w:themeColor="text1"/>
          <w:sz w:val="20"/>
          <w:szCs w:val="20"/>
          <w:u w:val="single"/>
        </w:rPr>
      </w:pPr>
      <w:r w:rsidRPr="003059DF">
        <w:rPr>
          <w:rFonts w:cstheme="minorHAnsi"/>
          <w:b/>
          <w:color w:val="000000" w:themeColor="text1"/>
          <w:sz w:val="20"/>
          <w:szCs w:val="20"/>
          <w:u w:val="single"/>
        </w:rPr>
        <w:t xml:space="preserve">When accessing Funded Hours from Government - </w:t>
      </w:r>
      <w:r w:rsidRPr="003059DF">
        <w:rPr>
          <w:rFonts w:cstheme="minorHAnsi"/>
          <w:color w:val="000000" w:themeColor="text1"/>
          <w:sz w:val="20"/>
          <w:szCs w:val="20"/>
        </w:rPr>
        <w:t>(</w:t>
      </w:r>
      <w:r w:rsidR="002B2A8E">
        <w:rPr>
          <w:rFonts w:cstheme="minorHAnsi"/>
          <w:color w:val="000000" w:themeColor="text1"/>
          <w:sz w:val="20"/>
          <w:szCs w:val="20"/>
        </w:rPr>
        <w:t xml:space="preserve">9months, 1, </w:t>
      </w:r>
      <w:r w:rsidRPr="003059DF">
        <w:rPr>
          <w:rFonts w:cstheme="minorHAnsi"/>
          <w:color w:val="000000" w:themeColor="text1"/>
          <w:sz w:val="20"/>
          <w:szCs w:val="20"/>
        </w:rPr>
        <w:t xml:space="preserve">2-, 3- and 4-year-old funding streams) </w:t>
      </w:r>
    </w:p>
    <w:p w14:paraId="2BA56487" w14:textId="77777777" w:rsidR="009D7CB7" w:rsidRDefault="009D7CB7" w:rsidP="009D7CB7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3059DF">
        <w:rPr>
          <w:rFonts w:cstheme="minorHAnsi"/>
          <w:sz w:val="20"/>
          <w:szCs w:val="20"/>
        </w:rPr>
        <w:t xml:space="preserve">Parents are responsible for </w:t>
      </w:r>
      <w:r w:rsidRPr="003059DF">
        <w:rPr>
          <w:rFonts w:cstheme="minorHAnsi"/>
          <w:b/>
          <w:sz w:val="20"/>
          <w:szCs w:val="20"/>
        </w:rPr>
        <w:t>ALL</w:t>
      </w:r>
      <w:r w:rsidRPr="003059DF">
        <w:rPr>
          <w:rFonts w:cstheme="minorHAnsi"/>
          <w:sz w:val="20"/>
          <w:szCs w:val="20"/>
        </w:rPr>
        <w:t xml:space="preserve"> fees </w:t>
      </w:r>
      <w:proofErr w:type="gramStart"/>
      <w:r w:rsidRPr="003059DF">
        <w:rPr>
          <w:rFonts w:cstheme="minorHAnsi"/>
          <w:sz w:val="20"/>
          <w:szCs w:val="20"/>
        </w:rPr>
        <w:t>in the event that</w:t>
      </w:r>
      <w:proofErr w:type="gramEnd"/>
      <w:r w:rsidRPr="003059DF">
        <w:rPr>
          <w:rFonts w:cstheme="minorHAnsi"/>
          <w:sz w:val="20"/>
          <w:szCs w:val="20"/>
        </w:rPr>
        <w:t xml:space="preserve"> funding is withheld for any reason including loss of eligibility   </w:t>
      </w:r>
    </w:p>
    <w:p w14:paraId="030E6A76" w14:textId="77777777" w:rsidR="009D7CB7" w:rsidRPr="003059DF" w:rsidRDefault="009D7CB7" w:rsidP="009D7CB7">
      <w:pPr>
        <w:ind w:left="720"/>
        <w:rPr>
          <w:rFonts w:cstheme="minorHAnsi"/>
          <w:sz w:val="20"/>
          <w:szCs w:val="20"/>
        </w:rPr>
      </w:pPr>
    </w:p>
    <w:p w14:paraId="5B16D50E" w14:textId="7016C000" w:rsidR="009D7CB7" w:rsidRPr="003059DF" w:rsidRDefault="009D7CB7" w:rsidP="009D7CB7">
      <w:pPr>
        <w:rPr>
          <w:rFonts w:cstheme="minorHAnsi"/>
          <w:color w:val="000000" w:themeColor="text1"/>
          <w:sz w:val="20"/>
          <w:szCs w:val="20"/>
        </w:rPr>
      </w:pPr>
      <w:r w:rsidRPr="003059DF">
        <w:rPr>
          <w:rFonts w:cstheme="minorHAnsi"/>
          <w:color w:val="000000" w:themeColor="text1"/>
          <w:sz w:val="20"/>
          <w:szCs w:val="20"/>
        </w:rPr>
        <w:t xml:space="preserve">We operate a consumable charge </w:t>
      </w:r>
      <w:r w:rsidRPr="003059DF">
        <w:rPr>
          <w:rFonts w:cstheme="minorHAnsi"/>
          <w:b/>
          <w:color w:val="000000" w:themeColor="text1"/>
          <w:sz w:val="20"/>
          <w:szCs w:val="20"/>
        </w:rPr>
        <w:t>for all funded hours</w:t>
      </w:r>
      <w:r w:rsidRPr="003059DF">
        <w:rPr>
          <w:rFonts w:cstheme="minorHAnsi"/>
          <w:color w:val="000000" w:themeColor="text1"/>
          <w:sz w:val="20"/>
          <w:szCs w:val="20"/>
        </w:rPr>
        <w:t>, this forms part of our terms and conditions</w:t>
      </w:r>
      <w:r w:rsidR="00D76C7E">
        <w:rPr>
          <w:rFonts w:cstheme="minorHAnsi"/>
          <w:color w:val="000000" w:themeColor="text1"/>
          <w:sz w:val="20"/>
          <w:szCs w:val="20"/>
        </w:rPr>
        <w:t>, this is voluntary and parents are not obliged to pay, we welcome donations if parents opt to donate, please speak with a member of the team if you wish to donate</w:t>
      </w:r>
      <w:r w:rsidRPr="003059DF">
        <w:rPr>
          <w:rFonts w:cstheme="minorHAnsi"/>
          <w:color w:val="000000" w:themeColor="text1"/>
          <w:sz w:val="20"/>
          <w:szCs w:val="20"/>
        </w:rPr>
        <w:t>. Currently this is 0.</w:t>
      </w:r>
      <w:r w:rsidR="002B2A8E">
        <w:rPr>
          <w:rFonts w:cstheme="minorHAnsi"/>
          <w:color w:val="000000" w:themeColor="text1"/>
          <w:sz w:val="20"/>
          <w:szCs w:val="20"/>
        </w:rPr>
        <w:t>6</w:t>
      </w:r>
      <w:r>
        <w:rPr>
          <w:rFonts w:cstheme="minorHAnsi"/>
          <w:color w:val="000000" w:themeColor="text1"/>
          <w:sz w:val="20"/>
          <w:szCs w:val="20"/>
        </w:rPr>
        <w:t>0</w:t>
      </w:r>
      <w:r w:rsidRPr="003059DF">
        <w:rPr>
          <w:rFonts w:cstheme="minorHAnsi"/>
          <w:color w:val="000000" w:themeColor="text1"/>
          <w:sz w:val="20"/>
          <w:szCs w:val="20"/>
        </w:rPr>
        <w:t>p per funded hour but is subject to change.</w:t>
      </w:r>
      <w:r w:rsidR="002B2A8E">
        <w:rPr>
          <w:rFonts w:cstheme="minorHAnsi"/>
          <w:color w:val="000000" w:themeColor="text1"/>
          <w:sz w:val="20"/>
          <w:szCs w:val="20"/>
        </w:rPr>
        <w:t xml:space="preserve"> All consumable charges are voluntary.</w:t>
      </w:r>
    </w:p>
    <w:p w14:paraId="15F87007" w14:textId="77777777" w:rsidR="009D7CB7" w:rsidRPr="003059DF" w:rsidRDefault="009D7CB7" w:rsidP="009D7CB7">
      <w:pPr>
        <w:rPr>
          <w:rFonts w:eastAsia="Calibri" w:cstheme="minorHAnsi"/>
          <w:color w:val="000000" w:themeColor="text1"/>
          <w:sz w:val="20"/>
          <w:szCs w:val="20"/>
        </w:rPr>
      </w:pPr>
      <w:r w:rsidRPr="003059DF">
        <w:rPr>
          <w:rFonts w:cstheme="minorHAnsi"/>
          <w:color w:val="000000" w:themeColor="text1"/>
          <w:sz w:val="20"/>
          <w:szCs w:val="20"/>
        </w:rPr>
        <w:t>Example (subject to change)</w:t>
      </w:r>
    </w:p>
    <w:p w14:paraId="76EE8346" w14:textId="16E19A01" w:rsidR="009D7CB7" w:rsidRPr="003059DF" w:rsidRDefault="009D7CB7" w:rsidP="009D7CB7">
      <w:pPr>
        <w:spacing w:after="200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3059DF">
        <w:rPr>
          <w:rFonts w:eastAsia="Calibri" w:cstheme="minorHAnsi"/>
          <w:color w:val="000000" w:themeColor="text1"/>
          <w:sz w:val="20"/>
          <w:szCs w:val="20"/>
        </w:rPr>
        <w:t>30 hours funded = £</w:t>
      </w:r>
      <w:r>
        <w:rPr>
          <w:rFonts w:eastAsia="Calibri" w:cstheme="minorHAnsi"/>
          <w:color w:val="000000" w:themeColor="text1"/>
          <w:sz w:val="20"/>
          <w:szCs w:val="20"/>
        </w:rPr>
        <w:t>1</w:t>
      </w:r>
      <w:r w:rsidR="002B2A8E">
        <w:rPr>
          <w:rFonts w:eastAsia="Calibri" w:cstheme="minorHAnsi"/>
          <w:color w:val="000000" w:themeColor="text1"/>
          <w:sz w:val="20"/>
          <w:szCs w:val="20"/>
        </w:rPr>
        <w:t>8</w:t>
      </w:r>
      <w:r w:rsidRPr="003059DF">
        <w:rPr>
          <w:rFonts w:eastAsia="Calibri" w:cstheme="minorHAnsi"/>
          <w:color w:val="000000" w:themeColor="text1"/>
          <w:sz w:val="20"/>
          <w:szCs w:val="20"/>
        </w:rPr>
        <w:t xml:space="preserve"> consumable charge per week </w:t>
      </w:r>
    </w:p>
    <w:p w14:paraId="372F0041" w14:textId="2587ECB5" w:rsidR="009D7CB7" w:rsidRPr="003059DF" w:rsidRDefault="009D7CB7" w:rsidP="009D7CB7">
      <w:pPr>
        <w:spacing w:after="200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3059DF">
        <w:rPr>
          <w:rFonts w:eastAsia="Calibri" w:cstheme="minorHAnsi"/>
          <w:color w:val="000000" w:themeColor="text1"/>
          <w:sz w:val="20"/>
          <w:szCs w:val="20"/>
        </w:rPr>
        <w:t>24 hours funded = £</w:t>
      </w:r>
      <w:r>
        <w:rPr>
          <w:rFonts w:eastAsia="Calibri" w:cstheme="minorHAnsi"/>
          <w:color w:val="000000" w:themeColor="text1"/>
          <w:sz w:val="20"/>
          <w:szCs w:val="20"/>
        </w:rPr>
        <w:t>1</w:t>
      </w:r>
      <w:r w:rsidR="002B2A8E">
        <w:rPr>
          <w:rFonts w:eastAsia="Calibri" w:cstheme="minorHAnsi"/>
          <w:color w:val="000000" w:themeColor="text1"/>
          <w:sz w:val="20"/>
          <w:szCs w:val="20"/>
        </w:rPr>
        <w:t>4.40</w:t>
      </w:r>
      <w:r w:rsidRPr="003059DF">
        <w:rPr>
          <w:rFonts w:eastAsia="Calibri" w:cstheme="minorHAnsi"/>
          <w:color w:val="000000" w:themeColor="text1"/>
          <w:sz w:val="20"/>
          <w:szCs w:val="20"/>
        </w:rPr>
        <w:t xml:space="preserve"> consumable charge per week</w:t>
      </w:r>
    </w:p>
    <w:p w14:paraId="21297FC7" w14:textId="17193AD2" w:rsidR="009D7CB7" w:rsidRPr="003059DF" w:rsidRDefault="009D7CB7" w:rsidP="009D7CB7">
      <w:pPr>
        <w:spacing w:after="200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3059DF">
        <w:rPr>
          <w:rFonts w:eastAsia="Calibri" w:cstheme="minorHAnsi"/>
          <w:color w:val="000000" w:themeColor="text1"/>
          <w:sz w:val="20"/>
          <w:szCs w:val="20"/>
        </w:rPr>
        <w:t>15 hours funded = £</w:t>
      </w:r>
      <w:r w:rsidR="002B2A8E">
        <w:rPr>
          <w:rFonts w:eastAsia="Calibri" w:cstheme="minorHAnsi"/>
          <w:color w:val="000000" w:themeColor="text1"/>
          <w:sz w:val="20"/>
          <w:szCs w:val="20"/>
        </w:rPr>
        <w:t>9</w:t>
      </w:r>
      <w:r w:rsidRPr="003059DF">
        <w:rPr>
          <w:rFonts w:eastAsia="Calibri" w:cstheme="minorHAnsi"/>
          <w:color w:val="000000" w:themeColor="text1"/>
          <w:sz w:val="20"/>
          <w:szCs w:val="20"/>
        </w:rPr>
        <w:t xml:space="preserve"> consumable charge per week   </w:t>
      </w:r>
    </w:p>
    <w:p w14:paraId="5017B7AE" w14:textId="2F5233F7" w:rsidR="009D7CB7" w:rsidRPr="003059DF" w:rsidRDefault="009D7CB7" w:rsidP="009D7CB7">
      <w:pPr>
        <w:spacing w:after="200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3059DF">
        <w:rPr>
          <w:rFonts w:eastAsia="Calibri" w:cstheme="minorHAnsi"/>
          <w:color w:val="000000" w:themeColor="text1"/>
          <w:sz w:val="20"/>
          <w:szCs w:val="20"/>
        </w:rPr>
        <w:t>9 hours funded = £</w:t>
      </w:r>
      <w:r w:rsidR="002B2A8E">
        <w:rPr>
          <w:rFonts w:eastAsia="Calibri" w:cstheme="minorHAnsi"/>
          <w:color w:val="000000" w:themeColor="text1"/>
          <w:sz w:val="20"/>
          <w:szCs w:val="20"/>
        </w:rPr>
        <w:t>5.40</w:t>
      </w:r>
      <w:r w:rsidRPr="003059DF">
        <w:rPr>
          <w:rFonts w:eastAsia="Calibri" w:cstheme="minorHAnsi"/>
          <w:color w:val="000000" w:themeColor="text1"/>
          <w:sz w:val="20"/>
          <w:szCs w:val="20"/>
        </w:rPr>
        <w:t xml:space="preserve"> consumable charge per week</w:t>
      </w:r>
    </w:p>
    <w:p w14:paraId="38EE6581" w14:textId="73E806A6" w:rsidR="009D7CB7" w:rsidRPr="003059DF" w:rsidRDefault="009D7CB7" w:rsidP="009D7CB7">
      <w:pPr>
        <w:spacing w:after="200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3059DF">
        <w:rPr>
          <w:rFonts w:eastAsia="Calibri" w:cstheme="minorHAnsi"/>
          <w:color w:val="000000" w:themeColor="text1"/>
          <w:sz w:val="20"/>
          <w:szCs w:val="20"/>
        </w:rPr>
        <w:t>6 hours per week = £</w:t>
      </w:r>
      <w:r>
        <w:rPr>
          <w:rFonts w:eastAsia="Calibri" w:cstheme="minorHAnsi"/>
          <w:color w:val="000000" w:themeColor="text1"/>
          <w:sz w:val="20"/>
          <w:szCs w:val="20"/>
        </w:rPr>
        <w:t>3</w:t>
      </w:r>
      <w:r w:rsidR="002B2A8E">
        <w:rPr>
          <w:rFonts w:eastAsia="Calibri" w:cstheme="minorHAnsi"/>
          <w:color w:val="000000" w:themeColor="text1"/>
          <w:sz w:val="20"/>
          <w:szCs w:val="20"/>
        </w:rPr>
        <w:t>.60</w:t>
      </w:r>
      <w:r w:rsidRPr="003059DF">
        <w:rPr>
          <w:rFonts w:eastAsia="Calibri" w:cstheme="minorHAnsi"/>
          <w:color w:val="000000" w:themeColor="text1"/>
          <w:sz w:val="20"/>
          <w:szCs w:val="20"/>
        </w:rPr>
        <w:t xml:space="preserve"> consumable charge per week</w:t>
      </w:r>
    </w:p>
    <w:p w14:paraId="2CB8D0CB" w14:textId="10B8EA52" w:rsidR="009D7CB7" w:rsidRDefault="009D7CB7" w:rsidP="009D7CB7">
      <w:pPr>
        <w:spacing w:after="200"/>
        <w:jc w:val="both"/>
        <w:rPr>
          <w:rFonts w:eastAsia="Calibri" w:cstheme="minorHAnsi"/>
          <w:b/>
          <w:color w:val="000000" w:themeColor="text1"/>
          <w:sz w:val="20"/>
          <w:szCs w:val="20"/>
        </w:rPr>
      </w:pPr>
      <w:r w:rsidRPr="003059DF">
        <w:rPr>
          <w:rFonts w:eastAsia="Calibri" w:cstheme="minorHAnsi"/>
          <w:b/>
          <w:color w:val="000000" w:themeColor="text1"/>
          <w:sz w:val="20"/>
          <w:szCs w:val="20"/>
        </w:rPr>
        <w:t xml:space="preserve">This will cover; but not an exhaustive list items such as – </w:t>
      </w:r>
      <w:r>
        <w:rPr>
          <w:rFonts w:eastAsia="Calibri" w:cstheme="minorHAnsi"/>
          <w:b/>
          <w:color w:val="000000" w:themeColor="text1"/>
          <w:sz w:val="20"/>
          <w:szCs w:val="20"/>
        </w:rPr>
        <w:t>snacks and extra additional curriculum activities</w:t>
      </w:r>
      <w:r w:rsidRPr="003059DF">
        <w:rPr>
          <w:rFonts w:eastAsia="Calibri" w:cstheme="minorHAnsi"/>
          <w:b/>
          <w:color w:val="000000" w:themeColor="text1"/>
          <w:sz w:val="20"/>
          <w:szCs w:val="20"/>
        </w:rPr>
        <w:t xml:space="preserve"> etc</w:t>
      </w:r>
      <w:r w:rsidR="00D76C7E">
        <w:rPr>
          <w:rFonts w:eastAsia="Calibri" w:cstheme="minorHAnsi"/>
          <w:b/>
          <w:color w:val="000000" w:themeColor="text1"/>
          <w:sz w:val="20"/>
          <w:szCs w:val="20"/>
        </w:rPr>
        <w:t xml:space="preserve">, these may include events planned throughout the year, for example Chinese new year, Diwali, </w:t>
      </w:r>
      <w:proofErr w:type="spellStart"/>
      <w:r w:rsidR="00D76C7E">
        <w:rPr>
          <w:rFonts w:eastAsia="Calibri" w:cstheme="minorHAnsi"/>
          <w:b/>
          <w:color w:val="000000" w:themeColor="text1"/>
          <w:sz w:val="20"/>
          <w:szCs w:val="20"/>
        </w:rPr>
        <w:t>pre school</w:t>
      </w:r>
      <w:proofErr w:type="spellEnd"/>
      <w:r w:rsidR="00D76C7E">
        <w:rPr>
          <w:rFonts w:eastAsia="Calibri" w:cstheme="minorHAnsi"/>
          <w:b/>
          <w:color w:val="000000" w:themeColor="text1"/>
          <w:sz w:val="20"/>
          <w:szCs w:val="20"/>
        </w:rPr>
        <w:t xml:space="preserve"> trips planned, maybe subsided or paid by the provision, the Pre School may assign teams to come into the provision, </w:t>
      </w:r>
      <w:proofErr w:type="spellStart"/>
      <w:r w:rsidR="00D76C7E">
        <w:rPr>
          <w:rFonts w:eastAsia="Calibri" w:cstheme="minorHAnsi"/>
          <w:b/>
          <w:color w:val="000000" w:themeColor="text1"/>
          <w:sz w:val="20"/>
          <w:szCs w:val="20"/>
        </w:rPr>
        <w:t>ie</w:t>
      </w:r>
      <w:proofErr w:type="spellEnd"/>
      <w:r w:rsidR="00D76C7E">
        <w:rPr>
          <w:rFonts w:eastAsia="Calibri" w:cstheme="minorHAnsi"/>
          <w:b/>
          <w:color w:val="000000" w:themeColor="text1"/>
          <w:sz w:val="20"/>
          <w:szCs w:val="20"/>
        </w:rPr>
        <w:t xml:space="preserve"> football, dance activities</w:t>
      </w:r>
      <w:r w:rsidR="005641B3">
        <w:rPr>
          <w:rFonts w:eastAsia="Calibri" w:cstheme="minorHAnsi"/>
          <w:b/>
          <w:color w:val="000000" w:themeColor="text1"/>
          <w:sz w:val="20"/>
          <w:szCs w:val="20"/>
        </w:rPr>
        <w:t>, farm to us visits, incredible eggs</w:t>
      </w:r>
      <w:r w:rsidR="00D76C7E">
        <w:rPr>
          <w:rFonts w:eastAsia="Calibri" w:cstheme="minorHAnsi"/>
          <w:b/>
          <w:color w:val="000000" w:themeColor="text1"/>
          <w:sz w:val="20"/>
          <w:szCs w:val="20"/>
        </w:rPr>
        <w:t xml:space="preserve"> for all children to access</w:t>
      </w:r>
      <w:r w:rsidRPr="003059DF">
        <w:rPr>
          <w:rFonts w:eastAsia="Calibri" w:cstheme="minorHAnsi"/>
          <w:b/>
          <w:color w:val="000000" w:themeColor="text1"/>
          <w:sz w:val="20"/>
          <w:szCs w:val="20"/>
        </w:rPr>
        <w:t xml:space="preserve">. </w:t>
      </w:r>
    </w:p>
    <w:p w14:paraId="30746EBB" w14:textId="06194091" w:rsidR="0042380C" w:rsidRPr="003059DF" w:rsidRDefault="0042380C" w:rsidP="009D7CB7">
      <w:pPr>
        <w:spacing w:after="200"/>
        <w:jc w:val="both"/>
        <w:rPr>
          <w:rFonts w:eastAsia="Calibri" w:cstheme="minorHAnsi"/>
          <w:color w:val="000000" w:themeColor="text1"/>
          <w:sz w:val="20"/>
          <w:szCs w:val="20"/>
        </w:rPr>
      </w:pPr>
      <w:r>
        <w:rPr>
          <w:rFonts w:eastAsia="Calibri" w:cstheme="minorHAnsi"/>
          <w:b/>
          <w:color w:val="000000" w:themeColor="text1"/>
          <w:sz w:val="20"/>
          <w:szCs w:val="20"/>
        </w:rPr>
        <w:t>Some families may have the cost waived due to personal circumstances, please speak with the Manager.</w:t>
      </w:r>
    </w:p>
    <w:p w14:paraId="492EC7CC" w14:textId="2754078A" w:rsidR="009D7CB7" w:rsidRDefault="009D7CB7" w:rsidP="009D7CB7">
      <w:pPr>
        <w:spacing w:after="200"/>
        <w:jc w:val="both"/>
        <w:rPr>
          <w:rFonts w:eastAsia="Calibri" w:cstheme="minorHAnsi"/>
          <w:b/>
          <w:color w:val="000000" w:themeColor="text1"/>
          <w:sz w:val="20"/>
          <w:szCs w:val="20"/>
        </w:rPr>
      </w:pPr>
      <w:r>
        <w:rPr>
          <w:rFonts w:eastAsia="Calibri" w:cstheme="minorHAnsi"/>
          <w:b/>
          <w:color w:val="000000" w:themeColor="text1"/>
          <w:sz w:val="20"/>
          <w:szCs w:val="20"/>
        </w:rPr>
        <w:t xml:space="preserve">Consumable </w:t>
      </w:r>
      <w:r w:rsidRPr="003059DF">
        <w:rPr>
          <w:rFonts w:eastAsia="Calibri" w:cstheme="minorHAnsi"/>
          <w:b/>
          <w:color w:val="000000" w:themeColor="text1"/>
          <w:sz w:val="20"/>
          <w:szCs w:val="20"/>
        </w:rPr>
        <w:t>Invoices will be issued by</w:t>
      </w:r>
      <w:r>
        <w:rPr>
          <w:rFonts w:eastAsia="Calibri" w:cstheme="minorHAnsi"/>
          <w:b/>
          <w:color w:val="000000" w:themeColor="text1"/>
          <w:sz w:val="20"/>
          <w:szCs w:val="20"/>
        </w:rPr>
        <w:t xml:space="preserve"> 1</w:t>
      </w:r>
      <w:r w:rsidRPr="00660734">
        <w:rPr>
          <w:rFonts w:eastAsia="Calibri" w:cstheme="minorHAnsi"/>
          <w:b/>
          <w:color w:val="000000" w:themeColor="text1"/>
          <w:sz w:val="20"/>
          <w:szCs w:val="20"/>
          <w:vertAlign w:val="superscript"/>
        </w:rPr>
        <w:t>st</w:t>
      </w:r>
      <w:r>
        <w:rPr>
          <w:rFonts w:eastAsia="Calibri" w:cstheme="minorHAnsi"/>
          <w:b/>
          <w:color w:val="000000" w:themeColor="text1"/>
          <w:sz w:val="20"/>
          <w:szCs w:val="20"/>
        </w:rPr>
        <w:t xml:space="preserve"> per month</w:t>
      </w:r>
      <w:r w:rsidRPr="003059DF">
        <w:rPr>
          <w:rFonts w:eastAsia="Calibri" w:cstheme="minorHAnsi"/>
          <w:b/>
          <w:color w:val="000000" w:themeColor="text1"/>
          <w:sz w:val="20"/>
          <w:szCs w:val="20"/>
        </w:rPr>
        <w:t xml:space="preserve"> and charges due by 1</w:t>
      </w:r>
      <w:r>
        <w:rPr>
          <w:rFonts w:eastAsia="Calibri" w:cstheme="minorHAnsi"/>
          <w:b/>
          <w:color w:val="000000" w:themeColor="text1"/>
          <w:sz w:val="20"/>
          <w:szCs w:val="20"/>
        </w:rPr>
        <w:t>6</w:t>
      </w:r>
      <w:r>
        <w:rPr>
          <w:rFonts w:eastAsia="Calibri" w:cstheme="minorHAnsi"/>
          <w:b/>
          <w:color w:val="000000" w:themeColor="text1"/>
          <w:sz w:val="20"/>
          <w:szCs w:val="20"/>
          <w:vertAlign w:val="superscript"/>
        </w:rPr>
        <w:t>th</w:t>
      </w:r>
      <w:r w:rsidRPr="003059DF">
        <w:rPr>
          <w:rFonts w:eastAsia="Calibri" w:cstheme="minorHAnsi"/>
          <w:b/>
          <w:color w:val="000000" w:themeColor="text1"/>
          <w:sz w:val="20"/>
          <w:szCs w:val="20"/>
        </w:rPr>
        <w:t xml:space="preserve"> per month.</w:t>
      </w:r>
    </w:p>
    <w:p w14:paraId="5DB20F13" w14:textId="4D31F04C" w:rsidR="002B2A8E" w:rsidRPr="002B2A8E" w:rsidRDefault="002B2A8E" w:rsidP="009D7CB7">
      <w:pPr>
        <w:spacing w:after="200"/>
        <w:jc w:val="both"/>
        <w:rPr>
          <w:rFonts w:eastAsia="Calibri" w:cstheme="minorHAnsi"/>
          <w:b/>
          <w:i/>
          <w:iCs/>
          <w:color w:val="000000" w:themeColor="text1"/>
          <w:sz w:val="20"/>
          <w:szCs w:val="20"/>
          <w:u w:val="single"/>
        </w:rPr>
      </w:pPr>
      <w:r w:rsidRPr="00F768EF">
        <w:rPr>
          <w:rFonts w:eastAsia="Calibri" w:cstheme="minorHAnsi"/>
          <w:b/>
          <w:i/>
          <w:iCs/>
          <w:color w:val="000000" w:themeColor="text1"/>
          <w:sz w:val="20"/>
          <w:szCs w:val="20"/>
          <w:highlight w:val="yellow"/>
          <w:u w:val="single"/>
        </w:rPr>
        <w:t xml:space="preserve">A </w:t>
      </w:r>
      <w:proofErr w:type="spellStart"/>
      <w:r w:rsidRPr="00F768EF">
        <w:rPr>
          <w:rFonts w:eastAsia="Calibri" w:cstheme="minorHAnsi"/>
          <w:b/>
          <w:i/>
          <w:iCs/>
          <w:color w:val="000000" w:themeColor="text1"/>
          <w:sz w:val="20"/>
          <w:szCs w:val="20"/>
          <w:highlight w:val="yellow"/>
          <w:u w:val="single"/>
        </w:rPr>
        <w:t>break down</w:t>
      </w:r>
      <w:proofErr w:type="spellEnd"/>
      <w:r w:rsidRPr="00F768EF">
        <w:rPr>
          <w:rFonts w:eastAsia="Calibri" w:cstheme="minorHAnsi"/>
          <w:b/>
          <w:i/>
          <w:iCs/>
          <w:color w:val="000000" w:themeColor="text1"/>
          <w:sz w:val="20"/>
          <w:szCs w:val="20"/>
          <w:highlight w:val="yellow"/>
          <w:u w:val="single"/>
        </w:rPr>
        <w:t xml:space="preserve"> of what</w:t>
      </w:r>
      <w:r w:rsidR="00421A46">
        <w:rPr>
          <w:rFonts w:eastAsia="Calibri" w:cstheme="minorHAnsi"/>
          <w:b/>
          <w:i/>
          <w:iCs/>
          <w:color w:val="000000" w:themeColor="text1"/>
          <w:sz w:val="20"/>
          <w:szCs w:val="20"/>
          <w:highlight w:val="yellow"/>
          <w:u w:val="single"/>
        </w:rPr>
        <w:t xml:space="preserve"> we plan to spend this on is displayed on is always out the front, once the term is completed</w:t>
      </w:r>
      <w:r w:rsidRPr="00F768EF">
        <w:rPr>
          <w:rFonts w:eastAsia="Calibri" w:cstheme="minorHAnsi"/>
          <w:b/>
          <w:i/>
          <w:iCs/>
          <w:color w:val="000000" w:themeColor="text1"/>
          <w:sz w:val="20"/>
          <w:szCs w:val="20"/>
          <w:highlight w:val="yellow"/>
          <w:u w:val="single"/>
        </w:rPr>
        <w:t xml:space="preserve"> </w:t>
      </w:r>
      <w:r w:rsidR="00421A46">
        <w:rPr>
          <w:rFonts w:eastAsia="Calibri" w:cstheme="minorHAnsi"/>
          <w:b/>
          <w:i/>
          <w:iCs/>
          <w:color w:val="000000" w:themeColor="text1"/>
          <w:sz w:val="20"/>
          <w:szCs w:val="20"/>
          <w:highlight w:val="yellow"/>
          <w:u w:val="single"/>
        </w:rPr>
        <w:t>we</w:t>
      </w:r>
      <w:r w:rsidRPr="00F768EF">
        <w:rPr>
          <w:rFonts w:eastAsia="Calibri" w:cstheme="minorHAnsi"/>
          <w:b/>
          <w:i/>
          <w:iCs/>
          <w:color w:val="000000" w:themeColor="text1"/>
          <w:sz w:val="20"/>
          <w:szCs w:val="20"/>
          <w:highlight w:val="yellow"/>
          <w:u w:val="single"/>
        </w:rPr>
        <w:t xml:space="preserve"> </w:t>
      </w:r>
      <w:r w:rsidR="00421A46">
        <w:rPr>
          <w:rFonts w:eastAsia="Calibri" w:cstheme="minorHAnsi"/>
          <w:b/>
          <w:i/>
          <w:iCs/>
          <w:color w:val="000000" w:themeColor="text1"/>
          <w:sz w:val="20"/>
          <w:szCs w:val="20"/>
          <w:highlight w:val="yellow"/>
          <w:u w:val="single"/>
        </w:rPr>
        <w:t xml:space="preserve">itemised </w:t>
      </w:r>
      <w:r w:rsidRPr="00F768EF">
        <w:rPr>
          <w:rFonts w:eastAsia="Calibri" w:cstheme="minorHAnsi"/>
          <w:b/>
          <w:i/>
          <w:iCs/>
          <w:color w:val="000000" w:themeColor="text1"/>
          <w:sz w:val="20"/>
          <w:szCs w:val="20"/>
          <w:highlight w:val="yellow"/>
          <w:u w:val="single"/>
        </w:rPr>
        <w:t>where this has been spent, will be displayed on our notice board out the front.</w:t>
      </w:r>
    </w:p>
    <w:p w14:paraId="5C34A501" w14:textId="27184196" w:rsidR="00844E9A" w:rsidRDefault="00844E9A">
      <w:pPr>
        <w:rPr>
          <w:rFonts w:eastAsia="Times New Roman" w:cstheme="minorHAnsi"/>
          <w:color w:val="555555"/>
          <w:sz w:val="20"/>
          <w:szCs w:val="20"/>
          <w:lang w:eastAsia="en-GB"/>
        </w:rPr>
      </w:pPr>
    </w:p>
    <w:p w14:paraId="6898F0A8" w14:textId="77777777" w:rsidR="009D7CB7" w:rsidRDefault="009D7CB7">
      <w:pPr>
        <w:rPr>
          <w:sz w:val="20"/>
          <w:szCs w:val="20"/>
        </w:rPr>
      </w:pPr>
    </w:p>
    <w:p w14:paraId="7EAA6ABF" w14:textId="77777777" w:rsidR="00B74EE2" w:rsidRPr="000607AF" w:rsidRDefault="00B74EE2" w:rsidP="00B74EE2">
      <w:pPr>
        <w:rPr>
          <w:rFonts w:cstheme="minorHAnsi"/>
          <w:sz w:val="20"/>
          <w:szCs w:val="20"/>
        </w:rPr>
      </w:pPr>
      <w:r w:rsidRPr="000607AF">
        <w:rPr>
          <w:rFonts w:cstheme="minorHAnsi"/>
          <w:sz w:val="20"/>
          <w:szCs w:val="20"/>
        </w:rPr>
        <w:t>Policy Adopted by Little Stars Pre School</w:t>
      </w:r>
    </w:p>
    <w:p w14:paraId="7CC8421D" w14:textId="77777777" w:rsidR="00D76C7E" w:rsidRDefault="00B74EE2" w:rsidP="00B74EE2">
      <w:pPr>
        <w:rPr>
          <w:rFonts w:cstheme="minorHAnsi"/>
          <w:sz w:val="20"/>
          <w:szCs w:val="20"/>
        </w:rPr>
      </w:pPr>
      <w:r w:rsidRPr="000607AF">
        <w:rPr>
          <w:rFonts w:cstheme="minorHAnsi"/>
          <w:sz w:val="20"/>
          <w:szCs w:val="20"/>
        </w:rPr>
        <w:t xml:space="preserve">Dated </w:t>
      </w:r>
      <w:r w:rsidR="00D76C7E">
        <w:rPr>
          <w:rFonts w:cstheme="minorHAnsi"/>
          <w:sz w:val="20"/>
          <w:szCs w:val="20"/>
        </w:rPr>
        <w:t xml:space="preserve">August </w:t>
      </w:r>
    </w:p>
    <w:p w14:paraId="6ACE1F6A" w14:textId="06B8DB78" w:rsidR="00B74EE2" w:rsidRPr="000607AF" w:rsidRDefault="00B74EE2" w:rsidP="00B74EE2">
      <w:pPr>
        <w:rPr>
          <w:rFonts w:cstheme="minorHAnsi"/>
          <w:sz w:val="20"/>
          <w:szCs w:val="20"/>
        </w:rPr>
      </w:pPr>
      <w:r w:rsidRPr="000607AF">
        <w:rPr>
          <w:rFonts w:cstheme="minorHAnsi"/>
          <w:sz w:val="20"/>
          <w:szCs w:val="20"/>
        </w:rPr>
        <w:t>202</w:t>
      </w:r>
      <w:r w:rsidR="00B31562">
        <w:rPr>
          <w:rFonts w:cstheme="minorHAnsi"/>
          <w:sz w:val="20"/>
          <w:szCs w:val="20"/>
        </w:rPr>
        <w:t>5</w:t>
      </w:r>
    </w:p>
    <w:p w14:paraId="0098136F" w14:textId="27B6EB5E" w:rsidR="00B74EE2" w:rsidRPr="000607AF" w:rsidRDefault="00B74EE2" w:rsidP="00B74EE2">
      <w:pPr>
        <w:rPr>
          <w:rFonts w:cstheme="minorHAnsi"/>
          <w:sz w:val="20"/>
          <w:szCs w:val="20"/>
        </w:rPr>
      </w:pPr>
      <w:r w:rsidRPr="000607AF">
        <w:rPr>
          <w:rFonts w:cstheme="minorHAnsi"/>
          <w:sz w:val="20"/>
          <w:szCs w:val="20"/>
        </w:rPr>
        <w:t>Review Date July 202</w:t>
      </w:r>
      <w:r w:rsidR="00B31562">
        <w:rPr>
          <w:rFonts w:cstheme="minorHAnsi"/>
          <w:sz w:val="20"/>
          <w:szCs w:val="20"/>
        </w:rPr>
        <w:t>6</w:t>
      </w:r>
      <w:r>
        <w:rPr>
          <w:rFonts w:cstheme="minorHAnsi"/>
          <w:sz w:val="20"/>
          <w:szCs w:val="20"/>
        </w:rPr>
        <w:t xml:space="preserve"> / Ongoing</w:t>
      </w:r>
    </w:p>
    <w:p w14:paraId="4ACAB2E8" w14:textId="40C91EAB" w:rsidR="00844E9A" w:rsidRPr="00844E9A" w:rsidRDefault="00844E9A" w:rsidP="00B74EE2">
      <w:pPr>
        <w:rPr>
          <w:sz w:val="20"/>
          <w:szCs w:val="20"/>
        </w:rPr>
      </w:pPr>
    </w:p>
    <w:sectPr w:rsidR="00844E9A" w:rsidRPr="00844E9A" w:rsidSect="00D426C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D3A71"/>
    <w:multiLevelType w:val="hybridMultilevel"/>
    <w:tmpl w:val="8E48EF9A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F6EEA"/>
    <w:multiLevelType w:val="hybridMultilevel"/>
    <w:tmpl w:val="A60A6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357D2"/>
    <w:multiLevelType w:val="multilevel"/>
    <w:tmpl w:val="97C26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4315680">
    <w:abstractNumId w:val="2"/>
  </w:num>
  <w:num w:numId="2" w16cid:durableId="517549145">
    <w:abstractNumId w:val="0"/>
  </w:num>
  <w:num w:numId="3" w16cid:durableId="485245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E9A"/>
    <w:rsid w:val="000135E8"/>
    <w:rsid w:val="002B2A8E"/>
    <w:rsid w:val="003A37F0"/>
    <w:rsid w:val="003C6BA7"/>
    <w:rsid w:val="00421A46"/>
    <w:rsid w:val="0042380C"/>
    <w:rsid w:val="005641B3"/>
    <w:rsid w:val="00670689"/>
    <w:rsid w:val="00762F64"/>
    <w:rsid w:val="00844E9A"/>
    <w:rsid w:val="00922D1A"/>
    <w:rsid w:val="00930E8E"/>
    <w:rsid w:val="009D27B8"/>
    <w:rsid w:val="009D7CB7"/>
    <w:rsid w:val="00B31562"/>
    <w:rsid w:val="00B74EE2"/>
    <w:rsid w:val="00C16DE4"/>
    <w:rsid w:val="00D426CC"/>
    <w:rsid w:val="00D76C7E"/>
    <w:rsid w:val="00EE0CF1"/>
    <w:rsid w:val="00F44756"/>
    <w:rsid w:val="00F7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BB187E"/>
  <w14:defaultImageDpi w14:val="32767"/>
  <w15:chartTrackingRefBased/>
  <w15:docId w15:val="{E583D9F9-EAD4-FB4E-AF09-8A37916A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44E9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44E9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844E9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44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Streeter</dc:creator>
  <cp:keywords/>
  <dc:description/>
  <cp:lastModifiedBy>Kay Streeter</cp:lastModifiedBy>
  <cp:revision>14</cp:revision>
  <cp:lastPrinted>2025-06-17T08:20:00Z</cp:lastPrinted>
  <dcterms:created xsi:type="dcterms:W3CDTF">2023-03-20T11:08:00Z</dcterms:created>
  <dcterms:modified xsi:type="dcterms:W3CDTF">2026-01-23T13:21:00Z</dcterms:modified>
</cp:coreProperties>
</file>